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461AD" w14:textId="77777777" w:rsidR="00357131" w:rsidRDefault="00357131" w:rsidP="00357131">
      <w:pPr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14:paraId="6F63EFE7" w14:textId="77777777" w:rsidR="00357131" w:rsidRDefault="00357131" w:rsidP="00357131">
      <w:r>
        <w:rPr>
          <w:noProof/>
        </w:rPr>
        <w:drawing>
          <wp:anchor distT="0" distB="0" distL="114300" distR="114300" simplePos="0" relativeHeight="251659264" behindDoc="0" locked="0" layoutInCell="1" allowOverlap="1" wp14:anchorId="44B9BED2" wp14:editId="24DA44A6">
            <wp:simplePos x="0" y="0"/>
            <wp:positionH relativeFrom="margin">
              <wp:align>center</wp:align>
            </wp:positionH>
            <wp:positionV relativeFrom="paragraph">
              <wp:posOffset>-406400</wp:posOffset>
            </wp:positionV>
            <wp:extent cx="6981825" cy="1878965"/>
            <wp:effectExtent l="0" t="0" r="0" b="0"/>
            <wp:wrapNone/>
            <wp:docPr id="1" name="Immagine 2" descr="Descrizione: C:\Users\a02283\Documents\COMUNICAZIONE E SITO WEB\AB COMUNICAZIONI\1_A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C:\Users\a02283\Documents\COMUNICAZIONE E SITO WEB\AB COMUNICAZIONI\1_A copi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3" r="6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76AC0" w14:textId="77777777" w:rsidR="00357131" w:rsidRDefault="00357131" w:rsidP="00357131"/>
    <w:p w14:paraId="19C72F14" w14:textId="77777777" w:rsidR="00357131" w:rsidRDefault="00357131" w:rsidP="00357131"/>
    <w:p w14:paraId="0965D841" w14:textId="77777777" w:rsidR="00357131" w:rsidRDefault="00357131" w:rsidP="00357131"/>
    <w:p w14:paraId="2325DBC1" w14:textId="77777777" w:rsidR="00357131" w:rsidRDefault="00357131" w:rsidP="00357131">
      <w:pPr>
        <w:ind w:firstLine="708"/>
      </w:pPr>
    </w:p>
    <w:p w14:paraId="7E6C400B" w14:textId="77777777" w:rsidR="00357131" w:rsidRDefault="00357131" w:rsidP="00357131"/>
    <w:p w14:paraId="19E1EA66" w14:textId="77777777" w:rsidR="00357131" w:rsidRDefault="00357131" w:rsidP="00357131"/>
    <w:p w14:paraId="0AE9FD09" w14:textId="77777777" w:rsidR="00357131" w:rsidRDefault="00357131" w:rsidP="00357131"/>
    <w:p w14:paraId="4D9CFBAA" w14:textId="77777777" w:rsidR="00357131" w:rsidRDefault="00357131" w:rsidP="00357131"/>
    <w:p w14:paraId="1A6F87D8" w14:textId="77777777" w:rsidR="00357131" w:rsidRDefault="00357131" w:rsidP="00357131"/>
    <w:p w14:paraId="43BB3033" w14:textId="77777777" w:rsidR="00357131" w:rsidRDefault="00357131" w:rsidP="00357131">
      <w:pPr>
        <w:jc w:val="center"/>
      </w:pPr>
      <w:r w:rsidRPr="005F539A">
        <w:rPr>
          <w:noProof/>
        </w:rPr>
        <w:drawing>
          <wp:inline distT="0" distB="0" distL="0" distR="0" wp14:anchorId="64885D48" wp14:editId="5E6F9036">
            <wp:extent cx="1663200" cy="410400"/>
            <wp:effectExtent l="0" t="0" r="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200" cy="4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012" w:type="dxa"/>
        <w:jc w:val="center"/>
        <w:tblLook w:val="01E0" w:firstRow="1" w:lastRow="1" w:firstColumn="1" w:lastColumn="1" w:noHBand="0" w:noVBand="0"/>
      </w:tblPr>
      <w:tblGrid>
        <w:gridCol w:w="10764"/>
        <w:gridCol w:w="248"/>
      </w:tblGrid>
      <w:tr w:rsidR="00357131" w:rsidRPr="00067A99" w14:paraId="5A846096" w14:textId="77777777" w:rsidTr="00B06B97">
        <w:trPr>
          <w:trHeight w:val="1079"/>
          <w:jc w:val="center"/>
        </w:trPr>
        <w:tc>
          <w:tcPr>
            <w:tcW w:w="10764" w:type="dxa"/>
            <w:shd w:val="clear" w:color="auto" w:fill="auto"/>
          </w:tcPr>
          <w:p w14:paraId="7F350058" w14:textId="77777777" w:rsidR="00357131" w:rsidRPr="00067A99" w:rsidRDefault="00357131" w:rsidP="00B06B97">
            <w:pPr>
              <w:spacing w:before="60"/>
              <w:ind w:left="295" w:right="330"/>
              <w:jc w:val="both"/>
              <w:rPr>
                <w:rFonts w:ascii="Verdana" w:hAnsi="Verdana"/>
                <w:sz w:val="24"/>
                <w:szCs w:val="24"/>
              </w:rPr>
            </w:pPr>
            <w:r w:rsidRPr="00067A99">
              <w:rPr>
                <w:rFonts w:ascii="Verdana" w:hAnsi="Verdana"/>
                <w:sz w:val="24"/>
                <w:szCs w:val="24"/>
              </w:rPr>
              <w:t>Fondo Sociale Europeo. Programma Operativo regionale 2014/2020, Asse 3 – Istruzione e formazione – PPO 2016 – Programma specifico n. 53/16 –Percorsi formativi e professionalizzanti integrativi nell’ambito dei percorsi di laurea</w:t>
            </w:r>
          </w:p>
        </w:tc>
        <w:tc>
          <w:tcPr>
            <w:tcW w:w="248" w:type="dxa"/>
            <w:shd w:val="clear" w:color="auto" w:fill="auto"/>
          </w:tcPr>
          <w:p w14:paraId="2F5B3EC9" w14:textId="77777777" w:rsidR="00357131" w:rsidRPr="00067A99" w:rsidRDefault="00357131" w:rsidP="00B06B97">
            <w:pPr>
              <w:jc w:val="center"/>
              <w:rPr>
                <w:rFonts w:ascii="Verdana" w:hAnsi="Verdana"/>
              </w:rPr>
            </w:pPr>
          </w:p>
        </w:tc>
      </w:tr>
    </w:tbl>
    <w:p w14:paraId="237A43D8" w14:textId="77777777" w:rsidR="00357131" w:rsidRPr="00067A99" w:rsidRDefault="00357131" w:rsidP="00357131">
      <w:pPr>
        <w:spacing w:before="120" w:after="170" w:line="259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z w:val="22"/>
          <w:szCs w:val="22"/>
          <w:lang w:eastAsia="en-US"/>
        </w:rPr>
        <w:t>Il Dipartimento di Scienze Giuridiche, del Linguaggio, dell’Interpretazione e della Traduzione</w:t>
      </w:r>
      <w:r w:rsidRPr="00067A99">
        <w:rPr>
          <w:rFonts w:ascii="Arial" w:eastAsia="Arial" w:hAnsi="Arial" w:cs="Arial"/>
          <w:sz w:val="22"/>
          <w:szCs w:val="22"/>
          <w:lang w:eastAsia="en-US"/>
        </w:rPr>
        <w:t xml:space="preserve">, nell’ambito del Programma Operativo regionale 2014/2020, Asse 3 – Programma specifico n. 53/16, organizza il seguente percorso formativo professionalizzante integrativo: </w:t>
      </w:r>
    </w:p>
    <w:p w14:paraId="248977C8" w14:textId="77777777" w:rsidR="00357131" w:rsidRDefault="00357131" w:rsidP="00357131">
      <w:pPr>
        <w:spacing w:after="170" w:line="259" w:lineRule="auto"/>
        <w:jc w:val="both"/>
        <w:rPr>
          <w:rFonts w:ascii="Arial" w:eastAsia="Arial" w:hAnsi="Arial" w:cs="Arial"/>
          <w:b/>
          <w:sz w:val="28"/>
          <w:szCs w:val="28"/>
          <w:lang w:eastAsia="en-US"/>
        </w:rPr>
      </w:pPr>
    </w:p>
    <w:p w14:paraId="48C503FB" w14:textId="77777777" w:rsidR="00357131" w:rsidRDefault="00357131" w:rsidP="00357131">
      <w:pPr>
        <w:spacing w:after="170" w:line="259" w:lineRule="auto"/>
        <w:jc w:val="both"/>
        <w:rPr>
          <w:rFonts w:ascii="Arial" w:eastAsia="Arial" w:hAnsi="Arial" w:cs="Arial"/>
          <w:b/>
          <w:sz w:val="28"/>
          <w:szCs w:val="28"/>
          <w:lang w:eastAsia="en-US"/>
        </w:rPr>
      </w:pPr>
      <w:r w:rsidRPr="00817F7C">
        <w:rPr>
          <w:rFonts w:ascii="Arial" w:eastAsia="Arial" w:hAnsi="Arial" w:cs="Arial"/>
          <w:b/>
          <w:sz w:val="28"/>
          <w:szCs w:val="28"/>
          <w:lang w:eastAsia="en-US"/>
        </w:rPr>
        <w:t xml:space="preserve">Ricerca e scrittura giuridica in lingua inglese </w:t>
      </w:r>
    </w:p>
    <w:p w14:paraId="4936833C" w14:textId="77777777" w:rsidR="00357131" w:rsidRDefault="00357131" w:rsidP="00357131">
      <w:pPr>
        <w:spacing w:after="170" w:line="259" w:lineRule="auto"/>
        <w:jc w:val="both"/>
        <w:rPr>
          <w:rFonts w:ascii="Arial" w:eastAsia="Arial" w:hAnsi="Arial" w:cs="Arial"/>
          <w:b/>
          <w:bCs/>
          <w:sz w:val="22"/>
          <w:szCs w:val="22"/>
          <w:lang w:eastAsia="en-US"/>
        </w:rPr>
      </w:pPr>
    </w:p>
    <w:p w14:paraId="4B556079" w14:textId="77777777" w:rsidR="00357131" w:rsidRPr="00067A99" w:rsidRDefault="00357131" w:rsidP="00357131">
      <w:pPr>
        <w:spacing w:after="170" w:line="259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067A99">
        <w:rPr>
          <w:rFonts w:ascii="Arial" w:eastAsia="Arial" w:hAnsi="Arial" w:cs="Arial"/>
          <w:b/>
          <w:bCs/>
          <w:sz w:val="22"/>
          <w:szCs w:val="22"/>
          <w:lang w:eastAsia="en-US"/>
        </w:rPr>
        <w:t>Docente</w:t>
      </w:r>
      <w:r>
        <w:rPr>
          <w:rFonts w:ascii="Arial" w:eastAsia="Arial" w:hAnsi="Arial" w:cs="Arial"/>
          <w:sz w:val="22"/>
          <w:szCs w:val="22"/>
          <w:lang w:eastAsia="en-US"/>
        </w:rPr>
        <w:t>: Dr.ssa Paola Monaco</w:t>
      </w:r>
      <w:r w:rsidRPr="00067A99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</w:p>
    <w:p w14:paraId="2562ED55" w14:textId="77777777" w:rsidR="00357131" w:rsidRDefault="00357131" w:rsidP="00357131">
      <w:pPr>
        <w:spacing w:after="170" w:line="259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817F7C">
        <w:rPr>
          <w:rFonts w:ascii="Arial" w:eastAsia="Arial" w:hAnsi="Arial" w:cs="Arial"/>
          <w:sz w:val="22"/>
          <w:szCs w:val="22"/>
          <w:lang w:eastAsia="en-US"/>
        </w:rPr>
        <w:t xml:space="preserve">Il corso mira a fornire gli strumenti necessari alla redazione corretta di elaborati giuridici scritti in lingua inglese, come lettere e mail di risposta a referenti stranieri, curricula vitae e lettere motivazionali, riassunti e </w:t>
      </w:r>
      <w:proofErr w:type="spellStart"/>
      <w:r w:rsidRPr="00817F7C">
        <w:rPr>
          <w:rFonts w:ascii="Arial" w:eastAsia="Arial" w:hAnsi="Arial" w:cs="Arial"/>
          <w:sz w:val="22"/>
          <w:szCs w:val="22"/>
          <w:lang w:eastAsia="en-US"/>
        </w:rPr>
        <w:t>abstract</w:t>
      </w:r>
      <w:proofErr w:type="spellEnd"/>
      <w:r w:rsidRPr="00817F7C">
        <w:rPr>
          <w:rFonts w:ascii="Arial" w:eastAsia="Arial" w:hAnsi="Arial" w:cs="Arial"/>
          <w:sz w:val="22"/>
          <w:szCs w:val="22"/>
          <w:lang w:eastAsia="en-US"/>
        </w:rPr>
        <w:t xml:space="preserve"> del proprio lavoro, documenti, memorie e articoli. Scopo dell'insegnamento è di familiarizzare gli studenti nella ricerca di materiali in inglese e nella stesura in inglese di una serie di documenti la cui predisposizione sarà loro sovente richiesta nel prosieguo della loro carriera di studio e professionale.</w:t>
      </w:r>
    </w:p>
    <w:p w14:paraId="5F379484" w14:textId="77777777" w:rsidR="00357131" w:rsidRPr="00067A99" w:rsidRDefault="00357131" w:rsidP="00357131">
      <w:pPr>
        <w:spacing w:after="170" w:line="259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922C36">
        <w:rPr>
          <w:rFonts w:ascii="Arial" w:eastAsia="Arial" w:hAnsi="Arial" w:cs="Arial"/>
          <w:sz w:val="22"/>
          <w:szCs w:val="22"/>
          <w:lang w:eastAsia="en-US"/>
        </w:rPr>
        <w:t>Il corso, che rientra nelle attività f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ormative TAF D e corrisponde </w:t>
      </w:r>
      <w:r w:rsidRPr="00C37173">
        <w:rPr>
          <w:rFonts w:ascii="Arial" w:eastAsia="Arial" w:hAnsi="Arial" w:cs="Arial"/>
          <w:sz w:val="22"/>
          <w:szCs w:val="22"/>
          <w:lang w:eastAsia="en-US"/>
        </w:rPr>
        <w:t xml:space="preserve">a 1 CFU </w:t>
      </w:r>
      <w:r>
        <w:rPr>
          <w:rFonts w:ascii="Arial" w:eastAsia="Arial" w:hAnsi="Arial" w:cs="Arial"/>
          <w:sz w:val="22"/>
          <w:szCs w:val="22"/>
          <w:lang w:eastAsia="en-US"/>
        </w:rPr>
        <w:t>(1</w:t>
      </w:r>
      <w:r w:rsidRPr="00922C36">
        <w:rPr>
          <w:rFonts w:ascii="Arial" w:eastAsia="Arial" w:hAnsi="Arial" w:cs="Arial"/>
          <w:sz w:val="22"/>
          <w:szCs w:val="22"/>
          <w:lang w:eastAsia="en-US"/>
        </w:rPr>
        <w:t xml:space="preserve">0 ore), si rivolge in particolare agli studenti 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dei corsi di </w:t>
      </w:r>
      <w:r w:rsidRPr="00CF576D">
        <w:rPr>
          <w:rFonts w:ascii="Arial" w:eastAsia="Arial" w:hAnsi="Arial" w:cs="Arial"/>
          <w:sz w:val="22"/>
          <w:szCs w:val="22"/>
          <w:lang w:eastAsia="en-US"/>
        </w:rPr>
        <w:t>Laurea in Comunicazione interlinguistica applicata, Laurea ma</w:t>
      </w:r>
      <w:r>
        <w:rPr>
          <w:rFonts w:ascii="Arial" w:eastAsia="Arial" w:hAnsi="Arial" w:cs="Arial"/>
          <w:sz w:val="22"/>
          <w:szCs w:val="22"/>
          <w:lang w:eastAsia="en-US"/>
        </w:rPr>
        <w:t>gistrale in Giurisprudenza e in T</w:t>
      </w:r>
      <w:r w:rsidRPr="00CF576D">
        <w:rPr>
          <w:rFonts w:ascii="Arial" w:eastAsia="Arial" w:hAnsi="Arial" w:cs="Arial"/>
          <w:sz w:val="22"/>
          <w:szCs w:val="22"/>
          <w:lang w:eastAsia="en-US"/>
        </w:rPr>
        <w:t xml:space="preserve">raduzione specialistica e interpretazione di conferenza </w:t>
      </w:r>
      <w:r>
        <w:rPr>
          <w:rFonts w:ascii="Arial" w:eastAsia="Arial" w:hAnsi="Arial" w:cs="Arial"/>
          <w:sz w:val="22"/>
          <w:szCs w:val="22"/>
          <w:lang w:eastAsia="en-US"/>
        </w:rPr>
        <w:t>presso il</w:t>
      </w:r>
      <w:r w:rsidRPr="00817F7C">
        <w:rPr>
          <w:rFonts w:ascii="Arial" w:eastAsia="Arial" w:hAnsi="Arial" w:cs="Arial"/>
          <w:sz w:val="22"/>
          <w:szCs w:val="22"/>
          <w:lang w:eastAsia="en-US"/>
        </w:rPr>
        <w:t xml:space="preserve"> Dipartimento di Scienze Giuridiche, del Linguaggio, dell'</w:t>
      </w:r>
      <w:proofErr w:type="spellStart"/>
      <w:r w:rsidRPr="00817F7C">
        <w:rPr>
          <w:rFonts w:ascii="Arial" w:eastAsia="Arial" w:hAnsi="Arial" w:cs="Arial"/>
          <w:sz w:val="22"/>
          <w:szCs w:val="22"/>
          <w:lang w:eastAsia="en-US"/>
        </w:rPr>
        <w:t>lnterpretazione</w:t>
      </w:r>
      <w:proofErr w:type="spellEnd"/>
      <w:r w:rsidRPr="00817F7C">
        <w:rPr>
          <w:rFonts w:ascii="Arial" w:eastAsia="Arial" w:hAnsi="Arial" w:cs="Arial"/>
          <w:sz w:val="22"/>
          <w:szCs w:val="22"/>
          <w:lang w:eastAsia="en-US"/>
        </w:rPr>
        <w:t xml:space="preserve"> e della Traduzione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. Il corso sarà </w:t>
      </w:r>
      <w:r w:rsidRPr="00067A99">
        <w:rPr>
          <w:rFonts w:ascii="Arial" w:eastAsia="Arial" w:hAnsi="Arial" w:cs="Arial"/>
          <w:sz w:val="22"/>
          <w:szCs w:val="22"/>
          <w:lang w:eastAsia="en-US"/>
        </w:rPr>
        <w:t>attivato solo qualora si raggiunga un numero minimo di partecipanti pari a 10 ed è previsto un numero massimo di 25 partecipanti.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 </w:t>
      </w:r>
    </w:p>
    <w:p w14:paraId="72498675" w14:textId="77777777" w:rsidR="00357131" w:rsidRPr="00067A99" w:rsidRDefault="00357131" w:rsidP="00357131">
      <w:pPr>
        <w:spacing w:after="170" w:line="259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067A99">
        <w:rPr>
          <w:rFonts w:ascii="Arial" w:eastAsia="Arial" w:hAnsi="Arial" w:cs="Arial"/>
          <w:sz w:val="22"/>
          <w:szCs w:val="22"/>
          <w:lang w:eastAsia="en-US"/>
        </w:rPr>
        <w:t xml:space="preserve">La frequenza è </w:t>
      </w:r>
      <w:r w:rsidRPr="00067A99">
        <w:rPr>
          <w:rFonts w:ascii="Arial" w:eastAsia="Arial" w:hAnsi="Arial" w:cs="Arial"/>
          <w:b/>
          <w:sz w:val="22"/>
          <w:szCs w:val="22"/>
          <w:lang w:eastAsia="en-US"/>
        </w:rPr>
        <w:t>obbligatoria</w:t>
      </w:r>
      <w:r w:rsidRPr="00067A99">
        <w:rPr>
          <w:rFonts w:ascii="Arial" w:eastAsia="Arial" w:hAnsi="Arial" w:cs="Arial"/>
          <w:sz w:val="22"/>
          <w:szCs w:val="22"/>
          <w:lang w:eastAsia="en-US"/>
        </w:rPr>
        <w:t xml:space="preserve">. </w:t>
      </w:r>
    </w:p>
    <w:p w14:paraId="09B83609" w14:textId="77777777" w:rsidR="00357131" w:rsidRDefault="00357131" w:rsidP="00357131">
      <w:pPr>
        <w:spacing w:after="170" w:line="259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067A99">
        <w:rPr>
          <w:rFonts w:ascii="Arial" w:eastAsia="Arial" w:hAnsi="Arial" w:cs="Arial"/>
          <w:sz w:val="22"/>
          <w:szCs w:val="22"/>
          <w:lang w:eastAsia="en-US"/>
        </w:rPr>
        <w:t xml:space="preserve">Al termine si terrà una prova finale tesa a verificare il conseguimento dell’obiettivo formativo e nel contempo a permettere allo studente di operare una sintesi delle competenze e conoscenze acquisite. Potrà essere ammesso alla prova finale solo lo studente che abbia acquisito la frequenza pari ad almeno il </w:t>
      </w:r>
      <w:r w:rsidRPr="00067A99">
        <w:rPr>
          <w:rFonts w:ascii="Arial" w:eastAsia="Arial" w:hAnsi="Arial" w:cs="Arial"/>
          <w:b/>
          <w:sz w:val="22"/>
          <w:szCs w:val="22"/>
          <w:lang w:eastAsia="en-US"/>
        </w:rPr>
        <w:t>70%</w:t>
      </w:r>
      <w:r w:rsidRPr="00067A99">
        <w:rPr>
          <w:rFonts w:ascii="Arial" w:eastAsia="Arial" w:hAnsi="Arial" w:cs="Arial"/>
          <w:sz w:val="22"/>
          <w:szCs w:val="22"/>
          <w:lang w:eastAsia="en-US"/>
        </w:rPr>
        <w:t xml:space="preserve"> del percorso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 (al netto dell’esame)</w:t>
      </w:r>
      <w:r w:rsidRPr="00067A99">
        <w:rPr>
          <w:rFonts w:ascii="Arial" w:eastAsia="Arial" w:hAnsi="Arial" w:cs="Arial"/>
          <w:sz w:val="22"/>
          <w:szCs w:val="22"/>
          <w:lang w:eastAsia="en-US"/>
        </w:rPr>
        <w:t>.</w:t>
      </w:r>
    </w:p>
    <w:p w14:paraId="7AFDB0BC" w14:textId="77777777" w:rsidR="00357131" w:rsidRPr="00067A99" w:rsidRDefault="00357131" w:rsidP="00357131">
      <w:pPr>
        <w:spacing w:after="170" w:line="259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717228B6" w14:textId="77777777" w:rsidR="00357131" w:rsidRPr="00067A99" w:rsidRDefault="00357131" w:rsidP="00357131">
      <w:pPr>
        <w:spacing w:after="17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067A99">
        <w:rPr>
          <w:rFonts w:ascii="Arial" w:eastAsia="Arial" w:hAnsi="Arial" w:cs="Arial"/>
          <w:b/>
          <w:bCs/>
          <w:sz w:val="24"/>
          <w:szCs w:val="24"/>
          <w:lang w:eastAsia="en-US"/>
        </w:rPr>
        <w:t>Modalità di svolgimento del percorso</w:t>
      </w:r>
    </w:p>
    <w:p w14:paraId="4390B73E" w14:textId="77777777" w:rsidR="00357131" w:rsidRPr="007A6326" w:rsidRDefault="00357131" w:rsidP="00357131">
      <w:pPr>
        <w:spacing w:after="170" w:line="259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067A99">
        <w:rPr>
          <w:rFonts w:ascii="Arial" w:eastAsia="Arial" w:hAnsi="Arial" w:cs="Arial"/>
          <w:sz w:val="22"/>
          <w:szCs w:val="22"/>
          <w:lang w:eastAsia="en-US"/>
        </w:rPr>
        <w:t xml:space="preserve">Il percorso della durata complessiva di </w:t>
      </w:r>
      <w:r>
        <w:rPr>
          <w:rFonts w:ascii="Arial" w:eastAsia="Arial" w:hAnsi="Arial" w:cs="Arial"/>
          <w:b/>
          <w:sz w:val="22"/>
          <w:szCs w:val="22"/>
          <w:lang w:eastAsia="en-US"/>
        </w:rPr>
        <w:t>10</w:t>
      </w:r>
      <w:r w:rsidRPr="00860609">
        <w:rPr>
          <w:rFonts w:ascii="Arial" w:eastAsia="Arial" w:hAnsi="Arial" w:cs="Arial"/>
          <w:b/>
          <w:sz w:val="22"/>
          <w:szCs w:val="22"/>
          <w:lang w:eastAsia="en-US"/>
        </w:rPr>
        <w:t xml:space="preserve"> ore</w:t>
      </w:r>
      <w:r w:rsidRPr="00860609">
        <w:rPr>
          <w:rFonts w:ascii="Arial" w:eastAsia="Arial" w:hAnsi="Arial" w:cs="Arial"/>
          <w:sz w:val="22"/>
          <w:szCs w:val="22"/>
          <w:lang w:eastAsia="en-US"/>
        </w:rPr>
        <w:t xml:space="preserve"> si articolerà in </w:t>
      </w: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>9</w:t>
      </w:r>
      <w:r w:rsidRPr="00860609"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 ore</w:t>
      </w:r>
      <w:r w:rsidRPr="00860609">
        <w:rPr>
          <w:rFonts w:ascii="Arial" w:eastAsia="Arial" w:hAnsi="Arial" w:cs="Arial"/>
          <w:sz w:val="22"/>
          <w:szCs w:val="22"/>
          <w:lang w:eastAsia="en-US"/>
        </w:rPr>
        <w:t xml:space="preserve"> di lezione/esercitazione al termine del quale si svolgerà una prova finale di </w:t>
      </w:r>
      <w:r>
        <w:rPr>
          <w:rFonts w:ascii="Arial" w:eastAsia="Arial" w:hAnsi="Arial" w:cs="Arial"/>
          <w:b/>
          <w:sz w:val="22"/>
          <w:szCs w:val="22"/>
          <w:lang w:eastAsia="en-US"/>
        </w:rPr>
        <w:t>1</w:t>
      </w:r>
      <w:r w:rsidRPr="00922C36">
        <w:rPr>
          <w:rFonts w:ascii="Arial" w:eastAsia="Arial" w:hAnsi="Arial" w:cs="Arial"/>
          <w:b/>
          <w:sz w:val="22"/>
          <w:szCs w:val="22"/>
          <w:lang w:eastAsia="en-US"/>
        </w:rPr>
        <w:t xml:space="preserve"> or</w:t>
      </w:r>
      <w:r>
        <w:rPr>
          <w:rFonts w:ascii="Arial" w:eastAsia="Arial" w:hAnsi="Arial" w:cs="Arial"/>
          <w:b/>
          <w:sz w:val="22"/>
          <w:szCs w:val="22"/>
          <w:lang w:eastAsia="en-US"/>
        </w:rPr>
        <w:t>a</w:t>
      </w:r>
      <w:r w:rsidRPr="00922C36">
        <w:rPr>
          <w:rFonts w:ascii="Arial" w:eastAsia="Arial" w:hAnsi="Arial" w:cs="Arial"/>
          <w:b/>
          <w:sz w:val="22"/>
          <w:szCs w:val="22"/>
          <w:lang w:eastAsia="en-US"/>
        </w:rPr>
        <w:t>.</w:t>
      </w:r>
      <w:r w:rsidRPr="00067A99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</w:p>
    <w:p w14:paraId="21D2995F" w14:textId="77777777" w:rsidR="00357131" w:rsidRDefault="00357131" w:rsidP="00357131">
      <w:pPr>
        <w:spacing w:after="170" w:line="259" w:lineRule="auto"/>
        <w:jc w:val="both"/>
        <w:rPr>
          <w:rFonts w:ascii="Arial" w:eastAsia="Arial" w:hAnsi="Arial" w:cs="Arial"/>
          <w:bCs/>
          <w:sz w:val="22"/>
          <w:szCs w:val="22"/>
          <w:lang w:eastAsia="en-US"/>
        </w:rPr>
      </w:pPr>
      <w:r w:rsidRPr="00067A99">
        <w:rPr>
          <w:rFonts w:ascii="Arial" w:eastAsia="Arial" w:hAnsi="Arial" w:cs="Arial"/>
          <w:sz w:val="22"/>
          <w:szCs w:val="22"/>
          <w:lang w:eastAsia="en-US"/>
        </w:rPr>
        <w:lastRenderedPageBreak/>
        <w:t xml:space="preserve">Il percorso si svolgerà 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online via </w:t>
      </w:r>
      <w:proofErr w:type="spellStart"/>
      <w:r>
        <w:rPr>
          <w:rFonts w:ascii="Arial" w:eastAsia="Arial" w:hAnsi="Arial" w:cs="Arial"/>
          <w:sz w:val="22"/>
          <w:szCs w:val="22"/>
          <w:lang w:eastAsia="en-US"/>
        </w:rPr>
        <w:t>MsTeams</w:t>
      </w:r>
      <w:proofErr w:type="spellEnd"/>
      <w:r>
        <w:rPr>
          <w:rFonts w:ascii="Arial" w:eastAsia="Arial" w:hAnsi="Arial" w:cs="Arial"/>
          <w:sz w:val="22"/>
          <w:szCs w:val="22"/>
          <w:lang w:eastAsia="en-US"/>
        </w:rPr>
        <w:t xml:space="preserve"> secondo il seguente calendario</w:t>
      </w:r>
      <w:r>
        <w:rPr>
          <w:rFonts w:ascii="Arial" w:eastAsia="Arial" w:hAnsi="Arial" w:cs="Arial"/>
          <w:bCs/>
          <w:sz w:val="22"/>
          <w:szCs w:val="22"/>
          <w:lang w:eastAsia="en-US"/>
        </w:rPr>
        <w:t>:</w:t>
      </w:r>
    </w:p>
    <w:p w14:paraId="27528ECE" w14:textId="77777777" w:rsidR="00357131" w:rsidRPr="00841307" w:rsidRDefault="00357131" w:rsidP="00357131">
      <w:pPr>
        <w:spacing w:after="170" w:line="259" w:lineRule="auto"/>
        <w:jc w:val="both"/>
        <w:rPr>
          <w:rFonts w:ascii="Arial" w:eastAsia="Arial" w:hAnsi="Arial" w:cs="Arial"/>
          <w:bCs/>
          <w:sz w:val="22"/>
          <w:szCs w:val="22"/>
          <w:u w:val="single"/>
          <w:lang w:eastAsia="en-US"/>
        </w:rPr>
      </w:pPr>
      <w:r>
        <w:rPr>
          <w:rFonts w:ascii="Arial" w:eastAsia="Arial" w:hAnsi="Arial" w:cs="Arial"/>
          <w:bCs/>
          <w:sz w:val="22"/>
          <w:szCs w:val="22"/>
          <w:u w:val="single"/>
          <w:lang w:eastAsia="en-US"/>
        </w:rPr>
        <w:t>Lunedì 21</w:t>
      </w:r>
      <w:r w:rsidRPr="00841307">
        <w:rPr>
          <w:rFonts w:ascii="Arial" w:eastAsia="Arial" w:hAnsi="Arial" w:cs="Arial"/>
          <w:bCs/>
          <w:sz w:val="22"/>
          <w:szCs w:val="22"/>
          <w:u w:val="single"/>
          <w:lang w:eastAsia="en-US"/>
        </w:rPr>
        <w:t xml:space="preserve"> settembre, </w:t>
      </w:r>
      <w:r>
        <w:rPr>
          <w:rFonts w:ascii="Arial" w:eastAsia="Arial" w:hAnsi="Arial" w:cs="Arial"/>
          <w:bCs/>
          <w:sz w:val="22"/>
          <w:szCs w:val="22"/>
          <w:u w:val="single"/>
          <w:lang w:eastAsia="en-US"/>
        </w:rPr>
        <w:t>11-13</w:t>
      </w:r>
      <w:r w:rsidRPr="00841307">
        <w:rPr>
          <w:rFonts w:ascii="Arial" w:eastAsia="Arial" w:hAnsi="Arial" w:cs="Arial"/>
          <w:bCs/>
          <w:sz w:val="22"/>
          <w:szCs w:val="22"/>
          <w:u w:val="single"/>
          <w:lang w:eastAsia="en-US"/>
        </w:rPr>
        <w:t xml:space="preserve"> </w:t>
      </w:r>
    </w:p>
    <w:p w14:paraId="253D3EA4" w14:textId="77777777" w:rsidR="00357131" w:rsidRDefault="00357131" w:rsidP="00357131">
      <w:pPr>
        <w:spacing w:after="170" w:line="259" w:lineRule="auto"/>
        <w:jc w:val="both"/>
        <w:rPr>
          <w:rFonts w:ascii="Arial" w:eastAsia="Arial" w:hAnsi="Arial" w:cs="Arial"/>
          <w:bCs/>
          <w:sz w:val="22"/>
          <w:szCs w:val="22"/>
          <w:lang w:eastAsia="en-US"/>
        </w:rPr>
      </w:pPr>
      <w:r w:rsidRPr="00841307">
        <w:rPr>
          <w:rFonts w:ascii="Arial" w:eastAsia="Arial" w:hAnsi="Arial" w:cs="Arial"/>
          <w:bCs/>
          <w:sz w:val="22"/>
          <w:szCs w:val="22"/>
          <w:lang w:eastAsia="en-US"/>
        </w:rPr>
        <w:t xml:space="preserve">Modulo 1 </w:t>
      </w:r>
      <w:r>
        <w:rPr>
          <w:rFonts w:ascii="Arial" w:eastAsia="Arial" w:hAnsi="Arial" w:cs="Arial"/>
          <w:bCs/>
          <w:sz w:val="22"/>
          <w:szCs w:val="22"/>
          <w:lang w:eastAsia="en-US"/>
        </w:rPr>
        <w:t>–</w:t>
      </w:r>
      <w:r w:rsidRPr="00841307">
        <w:rPr>
          <w:rFonts w:ascii="Arial" w:eastAsia="Arial" w:hAnsi="Arial" w:cs="Arial"/>
          <w:bCs/>
          <w:sz w:val="22"/>
          <w:szCs w:val="22"/>
          <w:lang w:eastAsia="en-US"/>
        </w:rPr>
        <w:t xml:space="preserve"> </w:t>
      </w:r>
      <w:r w:rsidRPr="00817F7C">
        <w:rPr>
          <w:rFonts w:ascii="Arial" w:eastAsia="Arial" w:hAnsi="Arial" w:cs="Arial"/>
          <w:bCs/>
          <w:sz w:val="22"/>
          <w:szCs w:val="22"/>
          <w:lang w:eastAsia="en-US"/>
        </w:rPr>
        <w:t>La scrittura del diritto. Introduzione (2h –</w:t>
      </w:r>
      <w:r>
        <w:rPr>
          <w:rFonts w:ascii="Arial" w:eastAsia="Arial" w:hAnsi="Arial" w:cs="Arial"/>
          <w:bCs/>
          <w:sz w:val="22"/>
          <w:szCs w:val="22"/>
          <w:lang w:eastAsia="en-US"/>
        </w:rPr>
        <w:t xml:space="preserve"> </w:t>
      </w:r>
      <w:r w:rsidRPr="00817F7C">
        <w:rPr>
          <w:rFonts w:ascii="Arial" w:eastAsia="Arial" w:hAnsi="Arial" w:cs="Arial"/>
          <w:bCs/>
          <w:sz w:val="22"/>
          <w:szCs w:val="22"/>
          <w:lang w:eastAsia="en-US"/>
        </w:rPr>
        <w:t>di cui 1h di teoria e 1h di pratica)</w:t>
      </w:r>
    </w:p>
    <w:p w14:paraId="3998F032" w14:textId="77777777" w:rsidR="00357131" w:rsidRPr="00841307" w:rsidRDefault="00357131" w:rsidP="00357131">
      <w:pPr>
        <w:spacing w:after="170" w:line="259" w:lineRule="auto"/>
        <w:jc w:val="both"/>
        <w:rPr>
          <w:rFonts w:ascii="Arial" w:eastAsia="Arial" w:hAnsi="Arial" w:cs="Arial"/>
          <w:bCs/>
          <w:sz w:val="22"/>
          <w:szCs w:val="22"/>
          <w:u w:val="single"/>
          <w:lang w:eastAsia="en-US"/>
        </w:rPr>
      </w:pPr>
      <w:r>
        <w:rPr>
          <w:rFonts w:ascii="Arial" w:eastAsia="Arial" w:hAnsi="Arial" w:cs="Arial"/>
          <w:bCs/>
          <w:sz w:val="22"/>
          <w:szCs w:val="22"/>
          <w:u w:val="single"/>
          <w:lang w:eastAsia="en-US"/>
        </w:rPr>
        <w:t>Martedì</w:t>
      </w:r>
      <w:r w:rsidRPr="00841307">
        <w:rPr>
          <w:rFonts w:ascii="Arial" w:eastAsia="Arial" w:hAnsi="Arial" w:cs="Arial"/>
          <w:bCs/>
          <w:sz w:val="22"/>
          <w:szCs w:val="22"/>
          <w:u w:val="single"/>
          <w:lang w:eastAsia="en-US"/>
        </w:rPr>
        <w:t xml:space="preserve"> 2</w:t>
      </w:r>
      <w:r>
        <w:rPr>
          <w:rFonts w:ascii="Arial" w:eastAsia="Arial" w:hAnsi="Arial" w:cs="Arial"/>
          <w:bCs/>
          <w:sz w:val="22"/>
          <w:szCs w:val="22"/>
          <w:u w:val="single"/>
          <w:lang w:eastAsia="en-US"/>
        </w:rPr>
        <w:t>2</w:t>
      </w:r>
      <w:r w:rsidRPr="00841307">
        <w:rPr>
          <w:rFonts w:ascii="Arial" w:eastAsia="Arial" w:hAnsi="Arial" w:cs="Arial"/>
          <w:bCs/>
          <w:sz w:val="22"/>
          <w:szCs w:val="22"/>
          <w:u w:val="single"/>
          <w:lang w:eastAsia="en-US"/>
        </w:rPr>
        <w:t xml:space="preserve"> </w:t>
      </w:r>
      <w:r>
        <w:rPr>
          <w:rFonts w:ascii="Arial" w:eastAsia="Arial" w:hAnsi="Arial" w:cs="Arial"/>
          <w:bCs/>
          <w:sz w:val="22"/>
          <w:szCs w:val="22"/>
          <w:u w:val="single"/>
          <w:lang w:eastAsia="en-US"/>
        </w:rPr>
        <w:t>settembre, 11-13</w:t>
      </w:r>
    </w:p>
    <w:p w14:paraId="3B43871B" w14:textId="77777777" w:rsidR="00357131" w:rsidRPr="00817F7C" w:rsidRDefault="00357131" w:rsidP="00357131">
      <w:pPr>
        <w:spacing w:after="170" w:line="259" w:lineRule="auto"/>
        <w:jc w:val="both"/>
        <w:rPr>
          <w:rFonts w:ascii="Arial" w:eastAsia="Arial" w:hAnsi="Arial" w:cs="Arial"/>
          <w:bCs/>
          <w:sz w:val="22"/>
          <w:szCs w:val="22"/>
          <w:lang w:eastAsia="en-US"/>
        </w:rPr>
      </w:pPr>
      <w:r w:rsidRPr="00817F7C">
        <w:rPr>
          <w:rFonts w:ascii="Arial" w:eastAsia="Arial" w:hAnsi="Arial" w:cs="Arial"/>
          <w:bCs/>
          <w:sz w:val="22"/>
          <w:szCs w:val="22"/>
          <w:lang w:eastAsia="en-US"/>
        </w:rPr>
        <w:t>Modulo 2 – La ricerca del diritto in lingua inglese (2h –</w:t>
      </w:r>
      <w:r>
        <w:rPr>
          <w:rFonts w:ascii="Arial" w:eastAsia="Arial" w:hAnsi="Arial" w:cs="Arial"/>
          <w:bCs/>
          <w:sz w:val="22"/>
          <w:szCs w:val="22"/>
          <w:lang w:eastAsia="en-US"/>
        </w:rPr>
        <w:t xml:space="preserve"> </w:t>
      </w:r>
      <w:r w:rsidRPr="00817F7C">
        <w:rPr>
          <w:rFonts w:ascii="Arial" w:eastAsia="Arial" w:hAnsi="Arial" w:cs="Arial"/>
          <w:bCs/>
          <w:sz w:val="22"/>
          <w:szCs w:val="22"/>
          <w:lang w:eastAsia="en-US"/>
        </w:rPr>
        <w:t>di cui 1h di teoria e 1h di pratica)</w:t>
      </w:r>
    </w:p>
    <w:p w14:paraId="28A2E197" w14:textId="77777777" w:rsidR="00357131" w:rsidRDefault="00357131" w:rsidP="00357131">
      <w:pPr>
        <w:spacing w:after="170" w:line="259" w:lineRule="auto"/>
        <w:jc w:val="both"/>
        <w:rPr>
          <w:rFonts w:ascii="Arial" w:eastAsia="Arial" w:hAnsi="Arial" w:cs="Arial"/>
          <w:bCs/>
          <w:sz w:val="22"/>
          <w:szCs w:val="22"/>
          <w:u w:val="single"/>
          <w:lang w:eastAsia="en-US"/>
        </w:rPr>
      </w:pPr>
      <w:r>
        <w:rPr>
          <w:rFonts w:ascii="Arial" w:eastAsia="Arial" w:hAnsi="Arial" w:cs="Arial"/>
          <w:bCs/>
          <w:sz w:val="22"/>
          <w:szCs w:val="22"/>
          <w:u w:val="single"/>
          <w:lang w:eastAsia="en-US"/>
        </w:rPr>
        <w:t>Mercoledì 23</w:t>
      </w:r>
      <w:r w:rsidRPr="00841307">
        <w:rPr>
          <w:rFonts w:ascii="Arial" w:eastAsia="Arial" w:hAnsi="Arial" w:cs="Arial"/>
          <w:bCs/>
          <w:sz w:val="22"/>
          <w:szCs w:val="22"/>
          <w:u w:val="single"/>
          <w:lang w:eastAsia="en-US"/>
        </w:rPr>
        <w:t xml:space="preserve"> </w:t>
      </w:r>
      <w:r>
        <w:rPr>
          <w:rFonts w:ascii="Arial" w:eastAsia="Arial" w:hAnsi="Arial" w:cs="Arial"/>
          <w:bCs/>
          <w:sz w:val="22"/>
          <w:szCs w:val="22"/>
          <w:u w:val="single"/>
          <w:lang w:eastAsia="en-US"/>
        </w:rPr>
        <w:t>settembre, 11-13</w:t>
      </w:r>
    </w:p>
    <w:p w14:paraId="0BB51BF9" w14:textId="77777777" w:rsidR="00357131" w:rsidRPr="00817F7C" w:rsidRDefault="00357131" w:rsidP="00357131">
      <w:pPr>
        <w:spacing w:after="170" w:line="259" w:lineRule="auto"/>
        <w:jc w:val="both"/>
        <w:rPr>
          <w:rFonts w:ascii="Arial" w:eastAsia="Arial" w:hAnsi="Arial" w:cs="Arial"/>
          <w:bCs/>
          <w:sz w:val="22"/>
          <w:szCs w:val="22"/>
          <w:lang w:eastAsia="en-US"/>
        </w:rPr>
      </w:pPr>
      <w:r w:rsidRPr="00817F7C">
        <w:rPr>
          <w:rFonts w:ascii="Arial" w:eastAsia="Arial" w:hAnsi="Arial" w:cs="Arial"/>
          <w:bCs/>
          <w:sz w:val="22"/>
          <w:szCs w:val="22"/>
          <w:lang w:eastAsia="en-US"/>
        </w:rPr>
        <w:t>Modulo 3 – La scrittura breve di testi giuridici in in</w:t>
      </w:r>
      <w:r>
        <w:rPr>
          <w:rFonts w:ascii="Arial" w:eastAsia="Arial" w:hAnsi="Arial" w:cs="Arial"/>
          <w:bCs/>
          <w:sz w:val="22"/>
          <w:szCs w:val="22"/>
          <w:lang w:eastAsia="en-US"/>
        </w:rPr>
        <w:t xml:space="preserve">glese – documenti </w:t>
      </w:r>
      <w:proofErr w:type="spellStart"/>
      <w:r>
        <w:rPr>
          <w:rFonts w:ascii="Arial" w:eastAsia="Arial" w:hAnsi="Arial" w:cs="Arial"/>
          <w:bCs/>
          <w:sz w:val="22"/>
          <w:szCs w:val="22"/>
          <w:lang w:eastAsia="en-US"/>
        </w:rPr>
        <w:t>pre</w:t>
      </w:r>
      <w:proofErr w:type="spellEnd"/>
      <w:r>
        <w:rPr>
          <w:rFonts w:ascii="Arial" w:eastAsia="Arial" w:hAnsi="Arial" w:cs="Arial"/>
          <w:bCs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bCs/>
          <w:sz w:val="22"/>
          <w:szCs w:val="22"/>
          <w:lang w:eastAsia="en-US"/>
        </w:rPr>
        <w:t>lauream</w:t>
      </w:r>
      <w:proofErr w:type="spellEnd"/>
      <w:r>
        <w:rPr>
          <w:rFonts w:ascii="Arial" w:eastAsia="Arial" w:hAnsi="Arial" w:cs="Arial"/>
          <w:bCs/>
          <w:sz w:val="22"/>
          <w:szCs w:val="22"/>
          <w:lang w:eastAsia="en-US"/>
        </w:rPr>
        <w:t xml:space="preserve"> (2</w:t>
      </w:r>
      <w:r w:rsidRPr="00817F7C">
        <w:rPr>
          <w:rFonts w:ascii="Arial" w:eastAsia="Arial" w:hAnsi="Arial" w:cs="Arial"/>
          <w:bCs/>
          <w:sz w:val="22"/>
          <w:szCs w:val="22"/>
          <w:lang w:eastAsia="en-US"/>
        </w:rPr>
        <w:t>h –</w:t>
      </w:r>
      <w:r>
        <w:rPr>
          <w:rFonts w:ascii="Arial" w:eastAsia="Arial" w:hAnsi="Arial" w:cs="Arial"/>
          <w:bCs/>
          <w:sz w:val="22"/>
          <w:szCs w:val="22"/>
          <w:lang w:eastAsia="en-US"/>
        </w:rPr>
        <w:t xml:space="preserve"> </w:t>
      </w:r>
      <w:r w:rsidRPr="00817F7C">
        <w:rPr>
          <w:rFonts w:ascii="Arial" w:eastAsia="Arial" w:hAnsi="Arial" w:cs="Arial"/>
          <w:bCs/>
          <w:sz w:val="22"/>
          <w:szCs w:val="22"/>
          <w:lang w:eastAsia="en-US"/>
        </w:rPr>
        <w:t>pratica)</w:t>
      </w:r>
    </w:p>
    <w:p w14:paraId="3DFEE930" w14:textId="77777777" w:rsidR="00357131" w:rsidRPr="00841307" w:rsidRDefault="00357131" w:rsidP="00357131">
      <w:pPr>
        <w:spacing w:after="170" w:line="259" w:lineRule="auto"/>
        <w:jc w:val="both"/>
        <w:rPr>
          <w:rFonts w:ascii="Arial" w:eastAsia="Arial" w:hAnsi="Arial" w:cs="Arial"/>
          <w:bCs/>
          <w:sz w:val="22"/>
          <w:szCs w:val="22"/>
          <w:u w:val="single"/>
          <w:lang w:eastAsia="en-US"/>
        </w:rPr>
      </w:pPr>
      <w:r>
        <w:rPr>
          <w:rFonts w:ascii="Arial" w:eastAsia="Arial" w:hAnsi="Arial" w:cs="Arial"/>
          <w:bCs/>
          <w:sz w:val="22"/>
          <w:szCs w:val="22"/>
          <w:u w:val="single"/>
          <w:lang w:eastAsia="en-US"/>
        </w:rPr>
        <w:t>Giovedì 24</w:t>
      </w:r>
      <w:r w:rsidRPr="00841307">
        <w:rPr>
          <w:rFonts w:ascii="Arial" w:eastAsia="Arial" w:hAnsi="Arial" w:cs="Arial"/>
          <w:bCs/>
          <w:sz w:val="22"/>
          <w:szCs w:val="22"/>
          <w:u w:val="single"/>
          <w:lang w:eastAsia="en-US"/>
        </w:rPr>
        <w:t xml:space="preserve"> </w:t>
      </w:r>
      <w:r>
        <w:rPr>
          <w:rFonts w:ascii="Arial" w:eastAsia="Arial" w:hAnsi="Arial" w:cs="Arial"/>
          <w:bCs/>
          <w:sz w:val="22"/>
          <w:szCs w:val="22"/>
          <w:u w:val="single"/>
          <w:lang w:eastAsia="en-US"/>
        </w:rPr>
        <w:t>settembre, 11</w:t>
      </w:r>
      <w:r w:rsidRPr="00841307">
        <w:rPr>
          <w:rFonts w:ascii="Arial" w:eastAsia="Arial" w:hAnsi="Arial" w:cs="Arial"/>
          <w:bCs/>
          <w:sz w:val="22"/>
          <w:szCs w:val="22"/>
          <w:u w:val="single"/>
          <w:lang w:eastAsia="en-US"/>
        </w:rPr>
        <w:t>-</w:t>
      </w:r>
      <w:r>
        <w:rPr>
          <w:rFonts w:ascii="Arial" w:eastAsia="Arial" w:hAnsi="Arial" w:cs="Arial"/>
          <w:bCs/>
          <w:sz w:val="22"/>
          <w:szCs w:val="22"/>
          <w:u w:val="single"/>
          <w:lang w:eastAsia="en-US"/>
        </w:rPr>
        <w:t>13</w:t>
      </w:r>
    </w:p>
    <w:p w14:paraId="7744A615" w14:textId="77777777" w:rsidR="00357131" w:rsidRDefault="00357131" w:rsidP="00357131">
      <w:pPr>
        <w:spacing w:after="170" w:line="259" w:lineRule="auto"/>
        <w:jc w:val="both"/>
        <w:rPr>
          <w:rFonts w:ascii="Arial" w:eastAsia="Arial" w:hAnsi="Arial" w:cs="Arial"/>
          <w:bCs/>
          <w:sz w:val="22"/>
          <w:szCs w:val="22"/>
          <w:lang w:eastAsia="en-US"/>
        </w:rPr>
      </w:pPr>
      <w:r w:rsidRPr="00817F7C">
        <w:rPr>
          <w:rFonts w:ascii="Arial" w:eastAsia="Arial" w:hAnsi="Arial" w:cs="Arial"/>
          <w:bCs/>
          <w:sz w:val="22"/>
          <w:szCs w:val="22"/>
          <w:lang w:eastAsia="en-US"/>
        </w:rPr>
        <w:t xml:space="preserve">Modulo 3 </w:t>
      </w:r>
      <w:r>
        <w:rPr>
          <w:rFonts w:ascii="Arial" w:eastAsia="Arial" w:hAnsi="Arial" w:cs="Arial"/>
          <w:bCs/>
          <w:sz w:val="22"/>
          <w:szCs w:val="22"/>
          <w:lang w:eastAsia="en-US"/>
        </w:rPr>
        <w:t xml:space="preserve">(segue) </w:t>
      </w:r>
      <w:r w:rsidRPr="00817F7C">
        <w:rPr>
          <w:rFonts w:ascii="Arial" w:eastAsia="Arial" w:hAnsi="Arial" w:cs="Arial"/>
          <w:bCs/>
          <w:sz w:val="22"/>
          <w:szCs w:val="22"/>
          <w:lang w:eastAsia="en-US"/>
        </w:rPr>
        <w:t>– La scrittura breve di testi giuridici in in</w:t>
      </w:r>
      <w:r>
        <w:rPr>
          <w:rFonts w:ascii="Arial" w:eastAsia="Arial" w:hAnsi="Arial" w:cs="Arial"/>
          <w:bCs/>
          <w:sz w:val="22"/>
          <w:szCs w:val="22"/>
          <w:lang w:eastAsia="en-US"/>
        </w:rPr>
        <w:t xml:space="preserve">glese – documenti </w:t>
      </w:r>
      <w:proofErr w:type="spellStart"/>
      <w:r>
        <w:rPr>
          <w:rFonts w:ascii="Arial" w:eastAsia="Arial" w:hAnsi="Arial" w:cs="Arial"/>
          <w:bCs/>
          <w:sz w:val="22"/>
          <w:szCs w:val="22"/>
          <w:lang w:eastAsia="en-US"/>
        </w:rPr>
        <w:t>pre</w:t>
      </w:r>
      <w:proofErr w:type="spellEnd"/>
      <w:r>
        <w:rPr>
          <w:rFonts w:ascii="Arial" w:eastAsia="Arial" w:hAnsi="Arial" w:cs="Arial"/>
          <w:bCs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bCs/>
          <w:sz w:val="22"/>
          <w:szCs w:val="22"/>
          <w:lang w:eastAsia="en-US"/>
        </w:rPr>
        <w:t>lauream</w:t>
      </w:r>
      <w:proofErr w:type="spellEnd"/>
      <w:r>
        <w:rPr>
          <w:rFonts w:ascii="Arial" w:eastAsia="Arial" w:hAnsi="Arial" w:cs="Arial"/>
          <w:bCs/>
          <w:sz w:val="22"/>
          <w:szCs w:val="22"/>
          <w:lang w:eastAsia="en-US"/>
        </w:rPr>
        <w:t xml:space="preserve"> (1</w:t>
      </w:r>
      <w:r w:rsidRPr="00817F7C">
        <w:rPr>
          <w:rFonts w:ascii="Arial" w:eastAsia="Arial" w:hAnsi="Arial" w:cs="Arial"/>
          <w:bCs/>
          <w:sz w:val="22"/>
          <w:szCs w:val="22"/>
          <w:lang w:eastAsia="en-US"/>
        </w:rPr>
        <w:t>h –</w:t>
      </w:r>
      <w:r>
        <w:rPr>
          <w:rFonts w:ascii="Arial" w:eastAsia="Arial" w:hAnsi="Arial" w:cs="Arial"/>
          <w:bCs/>
          <w:sz w:val="22"/>
          <w:szCs w:val="22"/>
          <w:lang w:eastAsia="en-US"/>
        </w:rPr>
        <w:t xml:space="preserve"> </w:t>
      </w:r>
      <w:r w:rsidRPr="00817F7C">
        <w:rPr>
          <w:rFonts w:ascii="Arial" w:eastAsia="Arial" w:hAnsi="Arial" w:cs="Arial"/>
          <w:bCs/>
          <w:sz w:val="22"/>
          <w:szCs w:val="22"/>
          <w:lang w:eastAsia="en-US"/>
        </w:rPr>
        <w:t>pratica)</w:t>
      </w:r>
    </w:p>
    <w:p w14:paraId="1FA4770E" w14:textId="77777777" w:rsidR="00357131" w:rsidRPr="00817F7C" w:rsidRDefault="00357131" w:rsidP="00357131">
      <w:pPr>
        <w:spacing w:after="170" w:line="259" w:lineRule="auto"/>
        <w:jc w:val="both"/>
        <w:rPr>
          <w:rFonts w:ascii="Arial" w:eastAsia="Arial" w:hAnsi="Arial" w:cs="Arial"/>
          <w:bCs/>
          <w:sz w:val="22"/>
          <w:szCs w:val="22"/>
          <w:lang w:eastAsia="en-US"/>
        </w:rPr>
      </w:pPr>
      <w:r w:rsidRPr="00817F7C">
        <w:rPr>
          <w:rFonts w:ascii="Arial" w:eastAsia="Arial" w:hAnsi="Arial" w:cs="Arial"/>
          <w:bCs/>
          <w:sz w:val="22"/>
          <w:szCs w:val="22"/>
          <w:lang w:eastAsia="en-US"/>
        </w:rPr>
        <w:t>Modulo 4 – La scrittura breve di testi giuridici in inglese – docu</w:t>
      </w:r>
      <w:r>
        <w:rPr>
          <w:rFonts w:ascii="Arial" w:eastAsia="Arial" w:hAnsi="Arial" w:cs="Arial"/>
          <w:bCs/>
          <w:sz w:val="22"/>
          <w:szCs w:val="22"/>
          <w:lang w:eastAsia="en-US"/>
        </w:rPr>
        <w:t xml:space="preserve">menti post </w:t>
      </w:r>
      <w:proofErr w:type="spellStart"/>
      <w:r>
        <w:rPr>
          <w:rFonts w:ascii="Arial" w:eastAsia="Arial" w:hAnsi="Arial" w:cs="Arial"/>
          <w:bCs/>
          <w:sz w:val="22"/>
          <w:szCs w:val="22"/>
          <w:lang w:eastAsia="en-US"/>
        </w:rPr>
        <w:t>lauream</w:t>
      </w:r>
      <w:proofErr w:type="spellEnd"/>
      <w:r>
        <w:rPr>
          <w:rFonts w:ascii="Arial" w:eastAsia="Arial" w:hAnsi="Arial" w:cs="Arial"/>
          <w:bCs/>
          <w:sz w:val="22"/>
          <w:szCs w:val="22"/>
          <w:lang w:eastAsia="en-US"/>
        </w:rPr>
        <w:t xml:space="preserve"> (1</w:t>
      </w:r>
      <w:r w:rsidRPr="00817F7C">
        <w:rPr>
          <w:rFonts w:ascii="Arial" w:eastAsia="Arial" w:hAnsi="Arial" w:cs="Arial"/>
          <w:bCs/>
          <w:sz w:val="22"/>
          <w:szCs w:val="22"/>
          <w:lang w:eastAsia="en-US"/>
        </w:rPr>
        <w:t>h –</w:t>
      </w:r>
      <w:r>
        <w:rPr>
          <w:rFonts w:ascii="Arial" w:eastAsia="Arial" w:hAnsi="Arial" w:cs="Arial"/>
          <w:bCs/>
          <w:sz w:val="22"/>
          <w:szCs w:val="22"/>
          <w:lang w:eastAsia="en-US"/>
        </w:rPr>
        <w:t xml:space="preserve"> </w:t>
      </w:r>
      <w:r w:rsidRPr="00817F7C">
        <w:rPr>
          <w:rFonts w:ascii="Arial" w:eastAsia="Arial" w:hAnsi="Arial" w:cs="Arial"/>
          <w:bCs/>
          <w:sz w:val="22"/>
          <w:szCs w:val="22"/>
          <w:lang w:eastAsia="en-US"/>
        </w:rPr>
        <w:t>pratica)</w:t>
      </w:r>
    </w:p>
    <w:p w14:paraId="03781EA5" w14:textId="77777777" w:rsidR="00357131" w:rsidRPr="00841307" w:rsidRDefault="00357131" w:rsidP="00357131">
      <w:pPr>
        <w:spacing w:after="170" w:line="259" w:lineRule="auto"/>
        <w:jc w:val="both"/>
        <w:rPr>
          <w:rFonts w:ascii="Arial" w:eastAsia="Arial" w:hAnsi="Arial" w:cs="Arial"/>
          <w:bCs/>
          <w:sz w:val="22"/>
          <w:szCs w:val="22"/>
          <w:u w:val="single"/>
          <w:lang w:eastAsia="en-US"/>
        </w:rPr>
      </w:pPr>
      <w:r>
        <w:rPr>
          <w:rFonts w:ascii="Arial" w:eastAsia="Arial" w:hAnsi="Arial" w:cs="Arial"/>
          <w:bCs/>
          <w:sz w:val="22"/>
          <w:szCs w:val="22"/>
          <w:u w:val="single"/>
          <w:lang w:eastAsia="en-US"/>
        </w:rPr>
        <w:t>Venerdì 25 settembre, 11-13</w:t>
      </w:r>
    </w:p>
    <w:p w14:paraId="323C4927" w14:textId="77777777" w:rsidR="00357131" w:rsidRPr="00817F7C" w:rsidRDefault="00357131" w:rsidP="00357131">
      <w:pPr>
        <w:spacing w:after="170" w:line="259" w:lineRule="auto"/>
        <w:jc w:val="both"/>
        <w:rPr>
          <w:rFonts w:ascii="Arial" w:eastAsia="Arial" w:hAnsi="Arial" w:cs="Arial"/>
          <w:bCs/>
          <w:sz w:val="22"/>
          <w:szCs w:val="22"/>
          <w:lang w:eastAsia="en-US"/>
        </w:rPr>
      </w:pPr>
      <w:r w:rsidRPr="00817F7C">
        <w:rPr>
          <w:rFonts w:ascii="Arial" w:eastAsia="Arial" w:hAnsi="Arial" w:cs="Arial"/>
          <w:bCs/>
          <w:sz w:val="22"/>
          <w:szCs w:val="22"/>
          <w:lang w:eastAsia="en-US"/>
        </w:rPr>
        <w:t>Modulo 4</w:t>
      </w:r>
      <w:r>
        <w:rPr>
          <w:rFonts w:ascii="Arial" w:eastAsia="Arial" w:hAnsi="Arial" w:cs="Arial"/>
          <w:bCs/>
          <w:sz w:val="22"/>
          <w:szCs w:val="22"/>
          <w:lang w:eastAsia="en-US"/>
        </w:rPr>
        <w:t xml:space="preserve"> (segue)</w:t>
      </w:r>
      <w:r w:rsidRPr="00817F7C">
        <w:rPr>
          <w:rFonts w:ascii="Arial" w:eastAsia="Arial" w:hAnsi="Arial" w:cs="Arial"/>
          <w:bCs/>
          <w:sz w:val="22"/>
          <w:szCs w:val="22"/>
          <w:lang w:eastAsia="en-US"/>
        </w:rPr>
        <w:t xml:space="preserve"> – La scrittura breve di testi giuridici in inglese – docu</w:t>
      </w:r>
      <w:r>
        <w:rPr>
          <w:rFonts w:ascii="Arial" w:eastAsia="Arial" w:hAnsi="Arial" w:cs="Arial"/>
          <w:bCs/>
          <w:sz w:val="22"/>
          <w:szCs w:val="22"/>
          <w:lang w:eastAsia="en-US"/>
        </w:rPr>
        <w:t xml:space="preserve">menti post </w:t>
      </w:r>
      <w:proofErr w:type="spellStart"/>
      <w:r>
        <w:rPr>
          <w:rFonts w:ascii="Arial" w:eastAsia="Arial" w:hAnsi="Arial" w:cs="Arial"/>
          <w:bCs/>
          <w:sz w:val="22"/>
          <w:szCs w:val="22"/>
          <w:lang w:eastAsia="en-US"/>
        </w:rPr>
        <w:t>lauream</w:t>
      </w:r>
      <w:proofErr w:type="spellEnd"/>
      <w:r>
        <w:rPr>
          <w:rFonts w:ascii="Arial" w:eastAsia="Arial" w:hAnsi="Arial" w:cs="Arial"/>
          <w:bCs/>
          <w:sz w:val="22"/>
          <w:szCs w:val="22"/>
          <w:lang w:eastAsia="en-US"/>
        </w:rPr>
        <w:t xml:space="preserve"> (2</w:t>
      </w:r>
      <w:r w:rsidRPr="00817F7C">
        <w:rPr>
          <w:rFonts w:ascii="Arial" w:eastAsia="Arial" w:hAnsi="Arial" w:cs="Arial"/>
          <w:bCs/>
          <w:sz w:val="22"/>
          <w:szCs w:val="22"/>
          <w:lang w:eastAsia="en-US"/>
        </w:rPr>
        <w:t>h –</w:t>
      </w:r>
      <w:r>
        <w:rPr>
          <w:rFonts w:ascii="Arial" w:eastAsia="Arial" w:hAnsi="Arial" w:cs="Arial"/>
          <w:bCs/>
          <w:sz w:val="22"/>
          <w:szCs w:val="22"/>
          <w:lang w:eastAsia="en-US"/>
        </w:rPr>
        <w:t xml:space="preserve"> </w:t>
      </w:r>
      <w:r w:rsidRPr="00817F7C">
        <w:rPr>
          <w:rFonts w:ascii="Arial" w:eastAsia="Arial" w:hAnsi="Arial" w:cs="Arial"/>
          <w:bCs/>
          <w:sz w:val="22"/>
          <w:szCs w:val="22"/>
          <w:lang w:eastAsia="en-US"/>
        </w:rPr>
        <w:t>pratica)</w:t>
      </w:r>
    </w:p>
    <w:p w14:paraId="4DCF3343" w14:textId="77777777" w:rsidR="00357131" w:rsidRDefault="00357131" w:rsidP="00357131">
      <w:pPr>
        <w:spacing w:after="170" w:line="259" w:lineRule="auto"/>
        <w:jc w:val="both"/>
        <w:rPr>
          <w:rFonts w:ascii="Arial" w:eastAsia="Arial" w:hAnsi="Arial" w:cs="Arial"/>
          <w:bCs/>
          <w:sz w:val="22"/>
          <w:szCs w:val="22"/>
          <w:lang w:eastAsia="en-US"/>
        </w:rPr>
      </w:pPr>
      <w:r>
        <w:rPr>
          <w:rFonts w:ascii="Arial" w:eastAsia="Arial" w:hAnsi="Arial" w:cs="Arial"/>
          <w:bCs/>
          <w:sz w:val="22"/>
          <w:szCs w:val="22"/>
          <w:lang w:eastAsia="en-US"/>
        </w:rPr>
        <w:t>Modulo 5 – Prova finale (1h – pratica)</w:t>
      </w:r>
    </w:p>
    <w:p w14:paraId="20EE5FDE" w14:textId="77777777" w:rsidR="00357131" w:rsidRDefault="00357131" w:rsidP="00357131">
      <w:pPr>
        <w:spacing w:after="170" w:line="259" w:lineRule="auto"/>
        <w:jc w:val="both"/>
        <w:rPr>
          <w:rFonts w:ascii="Arial" w:eastAsia="Arial" w:hAnsi="Arial" w:cs="Arial"/>
          <w:b/>
          <w:bCs/>
          <w:sz w:val="22"/>
          <w:szCs w:val="22"/>
          <w:lang w:eastAsia="en-US"/>
        </w:rPr>
      </w:pPr>
    </w:p>
    <w:p w14:paraId="73E088E8" w14:textId="77777777" w:rsidR="00357131" w:rsidRDefault="00357131" w:rsidP="00357131">
      <w:pPr>
        <w:spacing w:after="170" w:line="259" w:lineRule="auto"/>
        <w:jc w:val="both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Gli interessati sono pregati di mandare la propria manifestazione di interesse alla docente (all’indirizzo pmonaco@units.it) entro il 24 </w:t>
      </w:r>
      <w:r w:rsidRPr="00C37173">
        <w:rPr>
          <w:rFonts w:ascii="Arial" w:eastAsia="Arial" w:hAnsi="Arial" w:cs="Arial"/>
          <w:b/>
          <w:bCs/>
          <w:sz w:val="22"/>
          <w:szCs w:val="22"/>
          <w:lang w:eastAsia="en-US"/>
        </w:rPr>
        <w:t>agosto 2020, inoltrando</w:t>
      </w: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 via email, unitamente a un documento di identità, la scheda di adesione reperibile qui </w:t>
      </w:r>
      <w:hyperlink r:id="rId6" w:history="1">
        <w:r w:rsidRPr="008D5B59">
          <w:rPr>
            <w:rStyle w:val="Collegamentoipertestuale"/>
            <w:rFonts w:ascii="Arial" w:eastAsia="Arial" w:hAnsi="Arial" w:cs="Arial"/>
            <w:b/>
            <w:bCs/>
            <w:sz w:val="22"/>
            <w:szCs w:val="22"/>
            <w:lang w:eastAsia="en-US"/>
          </w:rPr>
          <w:t>https://www2.units.it/sportellolavoro/pagine/pagina/fse-azione-53-2016-percorsi-formativi-e-professionalizzanti-integrativi-nell-ambito-dei-percorsi-di-laurea/201</w:t>
        </w:r>
      </w:hyperlink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>, debitamente compilata e firmata.</w:t>
      </w:r>
    </w:p>
    <w:p w14:paraId="07F13481" w14:textId="77777777" w:rsidR="00357131" w:rsidRPr="00611C36" w:rsidRDefault="00357131" w:rsidP="00357131">
      <w:pPr>
        <w:spacing w:after="170" w:line="259" w:lineRule="auto"/>
        <w:jc w:val="both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611C36">
        <w:rPr>
          <w:rFonts w:ascii="Arial" w:eastAsia="Arial" w:hAnsi="Arial" w:cs="Arial"/>
          <w:b/>
          <w:bCs/>
          <w:sz w:val="22"/>
          <w:szCs w:val="22"/>
          <w:lang w:eastAsia="en-US"/>
        </w:rPr>
        <w:t>Gli studenti partecipanti saranno selezionati in base al criterio della priorità nella presentazione della domanda di partecipazione.</w:t>
      </w:r>
    </w:p>
    <w:p w14:paraId="4B77F508" w14:textId="77777777" w:rsidR="00357131" w:rsidRDefault="00357131" w:rsidP="00357131">
      <w:pPr>
        <w:pStyle w:val="Default"/>
        <w:jc w:val="both"/>
        <w:rPr>
          <w:sz w:val="22"/>
          <w:szCs w:val="22"/>
        </w:rPr>
      </w:pPr>
      <w:r w:rsidRPr="00A868FD">
        <w:rPr>
          <w:sz w:val="22"/>
          <w:szCs w:val="22"/>
        </w:rPr>
        <w:t>Per potersi iscrivere al corso</w:t>
      </w:r>
      <w:r>
        <w:rPr>
          <w:sz w:val="22"/>
          <w:szCs w:val="22"/>
        </w:rPr>
        <w:t>,</w:t>
      </w:r>
      <w:r w:rsidRPr="00A868FD">
        <w:rPr>
          <w:b/>
          <w:bCs/>
          <w:sz w:val="22"/>
          <w:szCs w:val="22"/>
        </w:rPr>
        <w:t xml:space="preserve"> </w:t>
      </w:r>
      <w:r w:rsidRPr="00A868FD">
        <w:rPr>
          <w:sz w:val="22"/>
          <w:szCs w:val="22"/>
        </w:rPr>
        <w:t xml:space="preserve">gli studenti devono risultare regolarmente iscritti all’Università di Trieste per tutta la durata del corso. </w:t>
      </w:r>
    </w:p>
    <w:p w14:paraId="54000846" w14:textId="77777777" w:rsidR="00357131" w:rsidRDefault="00357131" w:rsidP="00357131">
      <w:pPr>
        <w:spacing w:after="170" w:line="259" w:lineRule="auto"/>
        <w:jc w:val="both"/>
        <w:rPr>
          <w:rFonts w:ascii="Arial" w:eastAsia="Arial" w:hAnsi="Arial" w:cs="Arial"/>
          <w:bCs/>
          <w:lang w:eastAsia="en-US"/>
        </w:rPr>
      </w:pPr>
    </w:p>
    <w:p w14:paraId="204A5380" w14:textId="77777777" w:rsidR="00357131" w:rsidRPr="00817F7C" w:rsidRDefault="00357131" w:rsidP="00357131">
      <w:pPr>
        <w:spacing w:after="170"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>ISTRUZIONI PER LA COMPILAZIONE</w:t>
      </w:r>
      <w:r>
        <w:rPr>
          <w:rFonts w:ascii="Arial" w:eastAsia="Arial" w:hAnsi="Arial" w:cs="Arial"/>
          <w:bCs/>
          <w:lang w:eastAsia="en-US"/>
        </w:rPr>
        <w:t xml:space="preserve"> DELLA SCHEDA DI ADESIONE:</w:t>
      </w:r>
    </w:p>
    <w:p w14:paraId="5E7228D2" w14:textId="77777777" w:rsidR="00357131" w:rsidRPr="00817F7C" w:rsidRDefault="00357131" w:rsidP="00357131">
      <w:pPr>
        <w:spacing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>La Scheda comprende una prima parte relativa ai dati personali ed un formulario. Le parti che devono essere obbligatoriamente compilate sono:</w:t>
      </w:r>
    </w:p>
    <w:p w14:paraId="5C94D987" w14:textId="77777777" w:rsidR="00357131" w:rsidRPr="00817F7C" w:rsidRDefault="00357131" w:rsidP="00357131">
      <w:pPr>
        <w:spacing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>1. la pagina con i dati personali (compreso numero di telefono ed e-mail), le risposte alle domande presenti alle successive pagine 3, 4, 5 e 6 (alla domanda numero 9 indicare “STUDENTE”);</w:t>
      </w:r>
    </w:p>
    <w:p w14:paraId="5569F6B2" w14:textId="77777777" w:rsidR="00357131" w:rsidRPr="00817F7C" w:rsidRDefault="00357131" w:rsidP="00357131">
      <w:pPr>
        <w:spacing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>2. la SEZIONE “A” va compilata soltanto nel caso di studenti-lavoratori, in caso contrario si possono barrare interamente le pagine;</w:t>
      </w:r>
    </w:p>
    <w:p w14:paraId="5D29DEA8" w14:textId="77777777" w:rsidR="00357131" w:rsidRPr="00817F7C" w:rsidRDefault="00357131" w:rsidP="00357131">
      <w:pPr>
        <w:spacing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>3. la SEZIONE “B” (risposte obbligatorie dalla 1 alla 5 e la 9);</w:t>
      </w:r>
    </w:p>
    <w:p w14:paraId="2A4FC4A0" w14:textId="77777777" w:rsidR="00357131" w:rsidRPr="00817F7C" w:rsidRDefault="00357131" w:rsidP="00357131">
      <w:pPr>
        <w:spacing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>4. barrare interamente la SEZIONE “C”;</w:t>
      </w:r>
    </w:p>
    <w:p w14:paraId="5136EFB0" w14:textId="77777777" w:rsidR="00357131" w:rsidRPr="00817F7C" w:rsidRDefault="00357131" w:rsidP="00357131">
      <w:pPr>
        <w:spacing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>5. firmare la Dichiarazione;</w:t>
      </w:r>
    </w:p>
    <w:p w14:paraId="43960A4E" w14:textId="77777777" w:rsidR="00357131" w:rsidRPr="00817F7C" w:rsidRDefault="00357131" w:rsidP="00357131">
      <w:pPr>
        <w:spacing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 xml:space="preserve">6. compilare l'informativa per il trattamento dei dati personali: </w:t>
      </w:r>
    </w:p>
    <w:p w14:paraId="6E16243B" w14:textId="77777777" w:rsidR="00357131" w:rsidRPr="00817F7C" w:rsidRDefault="00357131" w:rsidP="00357131">
      <w:pPr>
        <w:spacing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>- al punto 1. FINALITA’ DEL TRATTAMENTO, barrare le seguenti caselle:</w:t>
      </w:r>
    </w:p>
    <w:p w14:paraId="6278D9BA" w14:textId="77777777" w:rsidR="00357131" w:rsidRPr="00817F7C" w:rsidRDefault="00357131" w:rsidP="00357131">
      <w:pPr>
        <w:spacing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>• "gestione dei procedimenti contributivi";</w:t>
      </w:r>
    </w:p>
    <w:p w14:paraId="51459CCB" w14:textId="77777777" w:rsidR="00357131" w:rsidRPr="00817F7C" w:rsidRDefault="00357131" w:rsidP="00357131">
      <w:pPr>
        <w:spacing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>• "comunicazione di dati a soggetti previsti dalle vigenti disposizione normative e regolamentari, oltre alle necessarie comunicazioni ad altre amministrazioni o autorità pubbliche di gestione, controllo e vigilanza";</w:t>
      </w:r>
    </w:p>
    <w:p w14:paraId="769D0AFC" w14:textId="77777777" w:rsidR="00357131" w:rsidRPr="00817F7C" w:rsidRDefault="00357131" w:rsidP="00357131">
      <w:pPr>
        <w:spacing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lastRenderedPageBreak/>
        <w:t xml:space="preserve"> • "selezione ed autorizzazione di operazioni formative/non formative e di soggetti formativi per l'attuazione di tali operazioni";</w:t>
      </w:r>
    </w:p>
    <w:p w14:paraId="01BB4D54" w14:textId="77777777" w:rsidR="00357131" w:rsidRPr="00817F7C" w:rsidRDefault="00357131" w:rsidP="00357131">
      <w:pPr>
        <w:spacing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>• "monitoraggio, valutazione e indagini statistiche sui destinatari di interventi formativi/non formativi";</w:t>
      </w:r>
    </w:p>
    <w:p w14:paraId="099232A9" w14:textId="77777777" w:rsidR="00357131" w:rsidRPr="00817F7C" w:rsidRDefault="00357131" w:rsidP="00357131">
      <w:pPr>
        <w:spacing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>- al punto 7. TRASFERIMENTO DATI, barrare la casella:</w:t>
      </w:r>
    </w:p>
    <w:p w14:paraId="48AE3824" w14:textId="77777777" w:rsidR="00357131" w:rsidRPr="00817F7C" w:rsidRDefault="00357131" w:rsidP="00357131">
      <w:pPr>
        <w:spacing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>• "non è previsto il trasferimento dei dati all'estero";</w:t>
      </w:r>
    </w:p>
    <w:p w14:paraId="5EAC9722" w14:textId="77777777" w:rsidR="00357131" w:rsidRPr="00817F7C" w:rsidRDefault="00357131" w:rsidP="00357131">
      <w:pPr>
        <w:spacing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>7. compilare la parte finale per presa visione inserendo i dati anagrafici e del documento di identità.</w:t>
      </w:r>
    </w:p>
    <w:p w14:paraId="1E2ECAA5" w14:textId="77777777" w:rsidR="00357131" w:rsidRPr="00817F7C" w:rsidRDefault="00357131" w:rsidP="00357131">
      <w:pPr>
        <w:spacing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>Firmare tutte le pagine in cui è richiesta la firma.</w:t>
      </w:r>
    </w:p>
    <w:p w14:paraId="0420E6E0" w14:textId="77777777" w:rsidR="00357131" w:rsidRPr="00817F7C" w:rsidRDefault="00357131" w:rsidP="00357131">
      <w:pPr>
        <w:spacing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>Allegare una copia del documento di identità riportato sulla Scheda di adesione.</w:t>
      </w:r>
    </w:p>
    <w:p w14:paraId="7D45C50F" w14:textId="77777777" w:rsidR="003B152D" w:rsidRDefault="00671135"/>
    <w:sectPr w:rsidR="003B152D" w:rsidSect="00057DB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31"/>
    <w:rsid w:val="00057DB9"/>
    <w:rsid w:val="00357131"/>
    <w:rsid w:val="00671135"/>
    <w:rsid w:val="0073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CCB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713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57131"/>
    <w:rPr>
      <w:color w:val="0000FF"/>
      <w:u w:val="single"/>
    </w:rPr>
  </w:style>
  <w:style w:type="paragraph" w:customStyle="1" w:styleId="Default">
    <w:name w:val="Default"/>
    <w:rsid w:val="00357131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2.units.it/sportellolavoro/pagine/pagina/fse-azione-53-2016-percorsi-formativi-e-professionalizzanti-integrativi-nell-ambito-dei-percorsi-di-laurea/201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HP</cp:lastModifiedBy>
  <cp:revision>2</cp:revision>
  <dcterms:created xsi:type="dcterms:W3CDTF">2020-07-31T11:11:00Z</dcterms:created>
  <dcterms:modified xsi:type="dcterms:W3CDTF">2020-07-31T11:11:00Z</dcterms:modified>
</cp:coreProperties>
</file>