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2" w:rsidRDefault="006526F4" w:rsidP="00F64112">
      <w:pPr>
        <w:pStyle w:val="NormaleWeb"/>
      </w:pPr>
      <w:bookmarkStart w:id="0" w:name="_GoBack"/>
      <w:bookmarkEnd w:id="0"/>
      <w:r>
        <w:rPr>
          <w:sz w:val="36"/>
          <w:szCs w:val="36"/>
        </w:rPr>
        <w:t xml:space="preserve">Giurisprudenza – </w:t>
      </w:r>
      <w:r w:rsidR="00F64112">
        <w:rPr>
          <w:sz w:val="36"/>
          <w:szCs w:val="36"/>
        </w:rPr>
        <w:t xml:space="preserve">CRITERI DI SELEZIONE </w:t>
      </w:r>
      <w:r>
        <w:rPr>
          <w:sz w:val="36"/>
          <w:szCs w:val="36"/>
        </w:rPr>
        <w:t>a.a. 2021/2022</w:t>
      </w:r>
    </w:p>
    <w:p w:rsidR="001619C4" w:rsidRDefault="001619C4" w:rsidP="00F64112">
      <w:pPr>
        <w:pStyle w:val="NormaleWeb"/>
      </w:pPr>
    </w:p>
    <w:p w:rsidR="00F64112" w:rsidRDefault="00F64112" w:rsidP="006526F4">
      <w:pPr>
        <w:pStyle w:val="NormaleWeb"/>
        <w:jc w:val="both"/>
      </w:pPr>
      <w:r>
        <w:t xml:space="preserve">La Commissione di valutazione delle domande per il programma Erasmus + studio relative alla mobilità in uscita per l’anno accademico 2021/2022 sarà composta dai coordinatori degli scambi per il Corso di Giurisprudenza, Proff. Stefano Amadeo e Roberta Nunin, e dal delegato per la mobilità internazionale, prof.ssa Francesca Fiorentini, che la presiederà. </w:t>
      </w:r>
    </w:p>
    <w:p w:rsidR="00F64112" w:rsidRDefault="00F64112" w:rsidP="006526F4">
      <w:pPr>
        <w:pStyle w:val="NormaleWeb"/>
        <w:jc w:val="both"/>
      </w:pPr>
      <w:r>
        <w:t xml:space="preserve">La Commissione si riunirà il giorno 3 marzo 2021 alle ore 11.00, in parte in presenza presso la sede del Dipartimento IUSLIT, in parte in via telematica, per una valutazione collegiale delle lettere di motivazione dei candidati e per l’assegnazione delle destinazioni. </w:t>
      </w:r>
    </w:p>
    <w:p w:rsidR="00F64112" w:rsidRDefault="00F64112" w:rsidP="006526F4">
      <w:pPr>
        <w:pStyle w:val="NormaleWeb"/>
        <w:jc w:val="both"/>
      </w:pPr>
      <w:r>
        <w:t>Non si terrà alcun colloquio con i candidati.</w:t>
      </w:r>
    </w:p>
    <w:p w:rsidR="00F64112" w:rsidRDefault="00F64112" w:rsidP="006526F4">
      <w:pPr>
        <w:pStyle w:val="NormaleWeb"/>
        <w:jc w:val="both"/>
      </w:pPr>
      <w:r w:rsidRPr="00A30DB4">
        <w:t xml:space="preserve">I criteri di valutazione che la commissione applicherà nel vaglio delle lettere di motivazione saranno relativi alle competenze linguistiche attestate dai candidati in relazione alle destinazioni prescelte e alla congruità del piano di studio presentato.  </w:t>
      </w:r>
      <w:r w:rsidR="00A30DB4" w:rsidRPr="00A30DB4">
        <w:t xml:space="preserve">In virtù di questi criteri la Commissione potrà assegnare ai candidati che un </w:t>
      </w:r>
      <w:r w:rsidR="00A30DB4" w:rsidRPr="00A30DB4">
        <w:rPr>
          <w:bCs/>
          <w:sz w:val="22"/>
          <w:szCs w:val="22"/>
        </w:rPr>
        <w:t>punteggio aggiuntivo da 0 a 40</w:t>
      </w:r>
      <w:r w:rsidR="00A30DB4" w:rsidRPr="00A30DB4">
        <w:rPr>
          <w:sz w:val="22"/>
          <w:szCs w:val="22"/>
        </w:rPr>
        <w:t>.</w:t>
      </w:r>
      <w:r w:rsidR="00A30DB4">
        <w:rPr>
          <w:sz w:val="22"/>
          <w:szCs w:val="22"/>
        </w:rPr>
        <w:tab/>
      </w:r>
    </w:p>
    <w:p w:rsidR="00A30DB4" w:rsidRDefault="001619C4" w:rsidP="006526F4">
      <w:pPr>
        <w:pStyle w:val="NormaleWeb"/>
        <w:jc w:val="both"/>
      </w:pPr>
      <w:r>
        <w:t>L</w:t>
      </w:r>
      <w:r w:rsidR="00DD2CB0">
        <w:t>a</w:t>
      </w:r>
      <w:r>
        <w:t xml:space="preserve"> valutazione delle lettere di motivazione dei candidati da parte della commissione servirà a completare </w:t>
      </w:r>
      <w:r w:rsidR="00DD2CB0">
        <w:t xml:space="preserve">o confermare </w:t>
      </w:r>
      <w:r>
        <w:t xml:space="preserve">una graduatoria di assegnazione </w:t>
      </w:r>
      <w:r w:rsidR="00DD2CB0">
        <w:t>d</w:t>
      </w:r>
      <w:r>
        <w:t>elle destinazioni che è già stata effettuata dal sistema informatico ESSE3 tenendo conto del</w:t>
      </w:r>
      <w:r w:rsidR="00DD2CB0">
        <w:t xml:space="preserve"> merito dei candidati</w:t>
      </w:r>
      <w:r w:rsidR="00A30DB4">
        <w:t>,</w:t>
      </w:r>
      <w:r w:rsidR="00DD2CB0">
        <w:t xml:space="preserve"> valutato in parte in base ai crediti sostenuti e in parte in base alla media dei voti conseguiti</w:t>
      </w:r>
      <w:r>
        <w:t>.</w:t>
      </w:r>
      <w:r w:rsidR="00DD2CB0">
        <w:t xml:space="preserve"> </w:t>
      </w:r>
      <w:r>
        <w:t xml:space="preserve"> </w:t>
      </w:r>
    </w:p>
    <w:p w:rsidR="001619C4" w:rsidRDefault="00DD2CB0" w:rsidP="006526F4">
      <w:pPr>
        <w:pStyle w:val="NormaleWeb"/>
        <w:jc w:val="both"/>
      </w:pPr>
      <w:r>
        <w:t>I metodi di preassegnazione delle destinazioni da parte del sistema informatico ESSE3 sono pubblic</w:t>
      </w:r>
      <w:r w:rsidR="00A30DB4">
        <w:t>ati</w:t>
      </w:r>
      <w:r>
        <w:t xml:space="preserve"> sul sito </w:t>
      </w:r>
      <w:r w:rsidR="00606F0D">
        <w:t xml:space="preserve">dell’Ufficio </w:t>
      </w:r>
      <w:r w:rsidR="006526F4">
        <w:t>Mobilità</w:t>
      </w:r>
      <w:r w:rsidR="00606F0D">
        <w:t xml:space="preserve">, </w:t>
      </w:r>
      <w:r w:rsidR="00606F0D" w:rsidRPr="006526F4">
        <w:rPr>
          <w:i/>
        </w:rPr>
        <w:t>ad vocem</w:t>
      </w:r>
      <w:r w:rsidR="00606F0D">
        <w:t xml:space="preserve"> Nota integrativa su criteri di selezione</w:t>
      </w:r>
      <w:r>
        <w:t>:</w:t>
      </w:r>
      <w:r w:rsidR="00606F0D">
        <w:t xml:space="preserve"> si v. </w:t>
      </w:r>
      <w:hyperlink r:id="rId4" w:history="1">
        <w:r w:rsidR="00606F0D" w:rsidRPr="00AC3CFE">
          <w:rPr>
            <w:rStyle w:val="Collegamentoipertestuale"/>
          </w:rPr>
          <w:t>http://www2.units.it/internationalia/it/erasmusplus-out/?file=stu_studio.html&amp;cod=2021</w:t>
        </w:r>
      </w:hyperlink>
      <w:r w:rsidR="00606F0D">
        <w:t xml:space="preserve">. </w:t>
      </w:r>
    </w:p>
    <w:p w:rsidR="00A97D5B" w:rsidRDefault="00F64112" w:rsidP="00A97D5B">
      <w:pPr>
        <w:pStyle w:val="NormaleWeb"/>
        <w:jc w:val="both"/>
      </w:pPr>
      <w:r>
        <w:t>Le procedure di selezione si chiuderanno il giorno 8 marzo 2021</w:t>
      </w:r>
      <w:r w:rsidR="00A97D5B">
        <w:t xml:space="preserve">. Per il prosieguo della procedura si rinvia al Bando e all’Ufficio Mobilità di Ateneo. </w:t>
      </w:r>
    </w:p>
    <w:p w:rsidR="001619C4" w:rsidRDefault="001619C4" w:rsidP="006526F4">
      <w:pPr>
        <w:pStyle w:val="NormaleWeb"/>
        <w:jc w:val="both"/>
      </w:pPr>
    </w:p>
    <w:p w:rsidR="00136289" w:rsidRPr="00F64112" w:rsidRDefault="00865851" w:rsidP="006526F4">
      <w:pPr>
        <w:jc w:val="both"/>
        <w:rPr>
          <w:lang w:val="it-IT"/>
        </w:rPr>
      </w:pPr>
    </w:p>
    <w:sectPr w:rsidR="00136289" w:rsidRPr="00F64112" w:rsidSect="008254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2"/>
    <w:rsid w:val="001619C4"/>
    <w:rsid w:val="002F7D8D"/>
    <w:rsid w:val="00606F0D"/>
    <w:rsid w:val="006526F4"/>
    <w:rsid w:val="00825493"/>
    <w:rsid w:val="00865851"/>
    <w:rsid w:val="00976B16"/>
    <w:rsid w:val="00A30DB4"/>
    <w:rsid w:val="00A43C61"/>
    <w:rsid w:val="00A97D5B"/>
    <w:rsid w:val="00CD6190"/>
    <w:rsid w:val="00DD2CB0"/>
    <w:rsid w:val="00E306F4"/>
    <w:rsid w:val="00F3766E"/>
    <w:rsid w:val="00F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456E39-DE18-5C4A-982F-10557537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4112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06F0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0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nits.it/internationalia/it/erasmusplus-out/?file=stu_studio.html&amp;cod=20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Fiorentini, Francesca</dc:creator>
  <cp:keywords/>
  <dc:description/>
  <cp:lastModifiedBy>PANNO MARIA TERESA</cp:lastModifiedBy>
  <cp:revision>2</cp:revision>
  <dcterms:created xsi:type="dcterms:W3CDTF">2021-03-01T10:51:00Z</dcterms:created>
  <dcterms:modified xsi:type="dcterms:W3CDTF">2021-03-01T10:51:00Z</dcterms:modified>
</cp:coreProperties>
</file>